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420" w:rsidRPr="009B3420" w:rsidRDefault="009B3420" w:rsidP="009B3420">
      <w:pPr>
        <w:spacing w:after="120"/>
        <w:rPr>
          <w:rFonts w:eastAsiaTheme="majorEastAsia"/>
          <w:b/>
          <w:caps/>
          <w:noProof/>
          <w:color w:val="052F61" w:themeColor="accent1"/>
          <w:spacing w:val="10"/>
          <w:szCs w:val="52"/>
        </w:rPr>
      </w:pPr>
      <w:r w:rsidRPr="009B3420">
        <w:rPr>
          <w:rFonts w:eastAsiaTheme="majorEastAsia"/>
          <w:b/>
          <w:noProof/>
          <w:color w:val="052F61" w:themeColor="accent1"/>
          <w:spacing w:val="10"/>
          <w:szCs w:val="52"/>
        </w:rPr>
        <w:drawing>
          <wp:anchor distT="0" distB="0" distL="114300" distR="114300" simplePos="0" relativeHeight="251658240" behindDoc="1" locked="0" layoutInCell="1" allowOverlap="1" wp14:anchorId="4439505B" wp14:editId="65CC9823">
            <wp:simplePos x="0" y="0"/>
            <wp:positionH relativeFrom="margin">
              <wp:align>right</wp:align>
            </wp:positionH>
            <wp:positionV relativeFrom="margin">
              <wp:posOffset>-180975</wp:posOffset>
            </wp:positionV>
            <wp:extent cx="2033141" cy="1440000"/>
            <wp:effectExtent l="0" t="0" r="5715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порт.туризм для услови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141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3420">
        <w:rPr>
          <w:rFonts w:eastAsiaTheme="majorEastAsia"/>
          <w:b/>
          <w:caps/>
          <w:noProof/>
          <w:color w:val="052F61" w:themeColor="accent1"/>
          <w:spacing w:val="10"/>
          <w:szCs w:val="52"/>
        </w:rPr>
        <w:t xml:space="preserve">Кубок кузбасса </w:t>
      </w:r>
    </w:p>
    <w:p w:rsidR="009B3420" w:rsidRPr="009B3420" w:rsidRDefault="009B3420" w:rsidP="00B165D2">
      <w:pPr>
        <w:spacing w:line="276" w:lineRule="auto"/>
        <w:rPr>
          <w:rFonts w:eastAsiaTheme="majorEastAsia"/>
          <w:b/>
          <w:caps/>
          <w:noProof/>
          <w:color w:val="052F61" w:themeColor="accent1"/>
          <w:spacing w:val="10"/>
          <w:szCs w:val="52"/>
        </w:rPr>
      </w:pPr>
      <w:r w:rsidRPr="009B3420">
        <w:rPr>
          <w:rFonts w:eastAsiaTheme="majorEastAsia"/>
          <w:b/>
          <w:caps/>
          <w:noProof/>
          <w:color w:val="052F61" w:themeColor="accent1"/>
          <w:spacing w:val="10"/>
          <w:szCs w:val="52"/>
        </w:rPr>
        <w:t>региональные соревнования</w:t>
      </w:r>
    </w:p>
    <w:p w:rsidR="009B3420" w:rsidRPr="009B3420" w:rsidRDefault="009B3420" w:rsidP="009B3420">
      <w:pPr>
        <w:spacing w:after="120" w:line="276" w:lineRule="auto"/>
        <w:rPr>
          <w:rFonts w:eastAsiaTheme="majorEastAsia"/>
          <w:b/>
          <w:caps/>
          <w:noProof/>
          <w:color w:val="052F61" w:themeColor="accent1"/>
          <w:spacing w:val="10"/>
          <w:szCs w:val="52"/>
        </w:rPr>
      </w:pPr>
      <w:r w:rsidRPr="009B3420">
        <w:rPr>
          <w:rFonts w:eastAsiaTheme="majorEastAsia"/>
          <w:b/>
          <w:caps/>
          <w:noProof/>
          <w:color w:val="052F61" w:themeColor="accent1"/>
          <w:spacing w:val="10"/>
          <w:szCs w:val="52"/>
        </w:rPr>
        <w:t>по спортивному туризму</w:t>
      </w:r>
    </w:p>
    <w:p w:rsidR="009B3420" w:rsidRPr="00B165D2" w:rsidRDefault="00B165D2" w:rsidP="009B3420">
      <w:pPr>
        <w:rPr>
          <w:rFonts w:eastAsia="YouYuan"/>
          <w:b/>
          <w:color w:val="052F61"/>
          <w:spacing w:val="10"/>
          <w:szCs w:val="52"/>
          <w:lang w:eastAsia="ja-JP"/>
        </w:rPr>
      </w:pPr>
      <w:r w:rsidRPr="00B165D2">
        <w:rPr>
          <w:rFonts w:eastAsia="YouYuan"/>
          <w:b/>
          <w:color w:val="052F61"/>
          <w:spacing w:val="10"/>
          <w:szCs w:val="52"/>
          <w:lang w:eastAsia="ja-JP"/>
        </w:rPr>
        <w:t>(дистанции «пешеходная», «пешеходная – связка»)</w:t>
      </w:r>
    </w:p>
    <w:p w:rsidR="009B3420" w:rsidRPr="00B165D2" w:rsidRDefault="00B165D2" w:rsidP="00B165D2">
      <w:pPr>
        <w:tabs>
          <w:tab w:val="left" w:pos="4678"/>
        </w:tabs>
        <w:spacing w:before="120"/>
        <w:rPr>
          <w:rFonts w:eastAsia="YouYuan"/>
          <w:color w:val="404040"/>
          <w:spacing w:val="10"/>
          <w:sz w:val="22"/>
          <w:szCs w:val="24"/>
          <w:lang w:eastAsia="ja-JP"/>
        </w:rPr>
      </w:pPr>
      <w:r>
        <w:rPr>
          <w:rFonts w:eastAsia="YouYuan"/>
          <w:color w:val="404040"/>
          <w:spacing w:val="10"/>
          <w:sz w:val="22"/>
          <w:szCs w:val="24"/>
          <w:lang w:eastAsia="ja-JP"/>
        </w:rPr>
        <w:t>29-30</w:t>
      </w:r>
      <w:r w:rsidR="009B3420" w:rsidRPr="00B165D2">
        <w:rPr>
          <w:rFonts w:eastAsia="YouYuan"/>
          <w:color w:val="404040"/>
          <w:spacing w:val="10"/>
          <w:sz w:val="22"/>
          <w:szCs w:val="24"/>
          <w:lang w:eastAsia="ja-JP"/>
        </w:rPr>
        <w:t xml:space="preserve"> НОЯБРЯ 202</w:t>
      </w:r>
      <w:r>
        <w:rPr>
          <w:rFonts w:eastAsia="YouYuan"/>
          <w:color w:val="404040"/>
          <w:spacing w:val="10"/>
          <w:sz w:val="22"/>
          <w:szCs w:val="24"/>
          <w:lang w:eastAsia="ja-JP"/>
        </w:rPr>
        <w:t>5</w:t>
      </w:r>
      <w:r w:rsidR="009B3420" w:rsidRPr="00B165D2">
        <w:rPr>
          <w:rFonts w:eastAsia="YouYuan"/>
          <w:color w:val="404040"/>
          <w:spacing w:val="10"/>
          <w:sz w:val="22"/>
          <w:szCs w:val="24"/>
          <w:lang w:eastAsia="ja-JP"/>
        </w:rPr>
        <w:t xml:space="preserve"> ГОД</w:t>
      </w:r>
      <w:r w:rsidR="009B3420" w:rsidRPr="00B165D2">
        <w:rPr>
          <w:rFonts w:eastAsia="YouYuan"/>
          <w:color w:val="404040"/>
          <w:spacing w:val="10"/>
          <w:sz w:val="22"/>
          <w:szCs w:val="24"/>
          <w:lang w:eastAsia="ja-JP"/>
        </w:rPr>
        <w:tab/>
        <w:t>НОВОКУЗНЕЦКИЙ ГОРОДСКОЙ ОКРУГ</w:t>
      </w:r>
    </w:p>
    <w:p w:rsidR="00C44A31" w:rsidRPr="00CC0639" w:rsidRDefault="00C44A31" w:rsidP="00CC0639">
      <w:pPr>
        <w:pStyle w:val="1"/>
        <w:spacing w:before="360" w:after="360"/>
        <w:rPr>
          <w:rFonts w:ascii="Times New Roman" w:hAnsi="Times New Roman" w:cs="Times New Roman"/>
          <w:b/>
          <w:sz w:val="28"/>
          <w:lang w:val="ru-RU"/>
        </w:rPr>
      </w:pPr>
      <w:r w:rsidRPr="00CC0639">
        <w:rPr>
          <w:rFonts w:ascii="Times New Roman" w:hAnsi="Times New Roman" w:cs="Times New Roman"/>
          <w:b/>
          <w:sz w:val="28"/>
          <w:lang w:val="ru-RU"/>
        </w:rPr>
        <w:t>РАСПИСКА ПО ТЕХНИКЕ БЕЗОПАСНОСТИ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"/>
        <w:gridCol w:w="10193"/>
      </w:tblGrid>
      <w:tr w:rsidR="00131B0F" w:rsidRPr="00CC0639" w:rsidTr="00CC0639">
        <w:tc>
          <w:tcPr>
            <w:tcW w:w="456" w:type="dxa"/>
          </w:tcPr>
          <w:p w:rsidR="00131B0F" w:rsidRPr="00CC0639" w:rsidRDefault="00131B0F" w:rsidP="006278DB">
            <w:pPr>
              <w:pStyle w:val="a3"/>
            </w:pPr>
            <w:r w:rsidRPr="00CC0639">
              <w:t>Я,</w:t>
            </w:r>
          </w:p>
        </w:tc>
        <w:tc>
          <w:tcPr>
            <w:tcW w:w="10193" w:type="dxa"/>
            <w:tcBorders>
              <w:bottom w:val="single" w:sz="4" w:space="0" w:color="auto"/>
            </w:tcBorders>
          </w:tcPr>
          <w:p w:rsidR="00131B0F" w:rsidRPr="00CC0639" w:rsidRDefault="00131B0F" w:rsidP="006278DB">
            <w:pPr>
              <w:pStyle w:val="a3"/>
            </w:pPr>
          </w:p>
        </w:tc>
      </w:tr>
      <w:tr w:rsidR="00131B0F" w:rsidRPr="00CC0639" w:rsidTr="00CC0639">
        <w:tc>
          <w:tcPr>
            <w:tcW w:w="456" w:type="dxa"/>
          </w:tcPr>
          <w:p w:rsidR="00131B0F" w:rsidRPr="00CC0639" w:rsidRDefault="00131B0F" w:rsidP="006278DB">
            <w:pPr>
              <w:pStyle w:val="a3"/>
              <w:rPr>
                <w:sz w:val="14"/>
              </w:rPr>
            </w:pPr>
          </w:p>
        </w:tc>
        <w:tc>
          <w:tcPr>
            <w:tcW w:w="10193" w:type="dxa"/>
            <w:tcBorders>
              <w:top w:val="single" w:sz="4" w:space="0" w:color="auto"/>
            </w:tcBorders>
          </w:tcPr>
          <w:p w:rsidR="00131B0F" w:rsidRPr="00CC0639" w:rsidRDefault="00131B0F" w:rsidP="00131B0F">
            <w:pPr>
              <w:jc w:val="center"/>
              <w:rPr>
                <w:sz w:val="24"/>
              </w:rPr>
            </w:pPr>
            <w:r w:rsidRPr="00CC0639">
              <w:rPr>
                <w:sz w:val="16"/>
                <w:szCs w:val="24"/>
              </w:rPr>
              <w:t>Ф.И.О.</w:t>
            </w:r>
          </w:p>
        </w:tc>
      </w:tr>
    </w:tbl>
    <w:p w:rsidR="00F45270" w:rsidRDefault="00F45270" w:rsidP="00C44A31">
      <w:pPr>
        <w:rPr>
          <w:szCs w:val="24"/>
        </w:rPr>
      </w:pPr>
    </w:p>
    <w:p w:rsidR="006278DB" w:rsidRPr="00F45270" w:rsidRDefault="006278DB" w:rsidP="00F45270">
      <w:pPr>
        <w:spacing w:after="240"/>
        <w:rPr>
          <w:szCs w:val="24"/>
        </w:rPr>
      </w:pPr>
      <w:r w:rsidRPr="00F45270">
        <w:rPr>
          <w:szCs w:val="24"/>
        </w:rPr>
        <w:t>тренер - представитель команды: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8653"/>
      </w:tblGrid>
      <w:tr w:rsidR="006278DB" w:rsidRPr="00F45270" w:rsidTr="00CC0639">
        <w:trPr>
          <w:trHeight w:val="397"/>
        </w:trPr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78DB" w:rsidRPr="00F45270" w:rsidRDefault="006278DB" w:rsidP="00E75941">
            <w:pPr>
              <w:rPr>
                <w:szCs w:val="24"/>
              </w:rPr>
            </w:pPr>
            <w:r w:rsidRPr="00F45270">
              <w:rPr>
                <w:szCs w:val="24"/>
              </w:rPr>
              <w:t>Территория</w:t>
            </w: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78DB" w:rsidRPr="00F45270" w:rsidRDefault="006278DB" w:rsidP="00E75941">
            <w:pPr>
              <w:rPr>
                <w:szCs w:val="24"/>
              </w:rPr>
            </w:pPr>
          </w:p>
        </w:tc>
      </w:tr>
      <w:tr w:rsidR="006278DB" w:rsidRPr="00F45270" w:rsidTr="00CC0639">
        <w:trPr>
          <w:trHeight w:val="397"/>
        </w:trPr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78DB" w:rsidRPr="00F45270" w:rsidRDefault="006278DB" w:rsidP="00E75941">
            <w:pPr>
              <w:rPr>
                <w:szCs w:val="24"/>
              </w:rPr>
            </w:pPr>
            <w:r w:rsidRPr="00F45270">
              <w:rPr>
                <w:szCs w:val="24"/>
              </w:rPr>
              <w:t>Организация</w:t>
            </w:r>
          </w:p>
        </w:tc>
        <w:tc>
          <w:tcPr>
            <w:tcW w:w="8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78DB" w:rsidRPr="00F45270" w:rsidRDefault="006278DB" w:rsidP="00E75941">
            <w:pPr>
              <w:rPr>
                <w:szCs w:val="24"/>
              </w:rPr>
            </w:pPr>
          </w:p>
        </w:tc>
      </w:tr>
    </w:tbl>
    <w:p w:rsidR="006278DB" w:rsidRDefault="00CC0639" w:rsidP="00F3134E">
      <w:pPr>
        <w:spacing w:before="120" w:after="120"/>
        <w:jc w:val="both"/>
        <w:rPr>
          <w:szCs w:val="24"/>
        </w:rPr>
      </w:pPr>
      <w:r w:rsidRPr="00F45270">
        <w:rPr>
          <w:szCs w:val="24"/>
        </w:rPr>
        <w:t>ознакомил участников команды с «Инструкцией по технике безопасности для тренеров-представителей и участников во время проведения соревнований по спортивному туризму на пешеходных дистанциях в закрытых помещениях».</w:t>
      </w:r>
    </w:p>
    <w:p w:rsidR="00F45270" w:rsidRPr="00F45270" w:rsidRDefault="00F45270" w:rsidP="00F3134E">
      <w:pPr>
        <w:spacing w:before="120" w:after="120"/>
        <w:jc w:val="both"/>
        <w:rPr>
          <w:szCs w:val="24"/>
        </w:rPr>
      </w:pPr>
    </w:p>
    <w:tbl>
      <w:tblPr>
        <w:tblStyle w:val="ab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126"/>
        <w:gridCol w:w="2126"/>
        <w:gridCol w:w="1701"/>
        <w:gridCol w:w="3203"/>
      </w:tblGrid>
      <w:tr w:rsidR="00131B0F" w:rsidRPr="00F45270" w:rsidTr="00F45270">
        <w:trPr>
          <w:trHeight w:val="283"/>
        </w:trPr>
        <w:tc>
          <w:tcPr>
            <w:tcW w:w="992" w:type="dxa"/>
            <w:vAlign w:val="bottom"/>
          </w:tcPr>
          <w:p w:rsidR="00131B0F" w:rsidRPr="00F45270" w:rsidRDefault="003E01AC" w:rsidP="00131B0F">
            <w:pPr>
              <w:rPr>
                <w:szCs w:val="24"/>
              </w:rPr>
            </w:pPr>
            <w:r w:rsidRPr="00F45270">
              <w:rPr>
                <w:szCs w:val="24"/>
              </w:rPr>
              <w:t xml:space="preserve">«     </w:t>
            </w:r>
            <w:r w:rsidR="005460FF" w:rsidRPr="00F45270">
              <w:rPr>
                <w:szCs w:val="24"/>
              </w:rPr>
              <w:t xml:space="preserve"> </w:t>
            </w:r>
            <w:r w:rsidR="00131B0F" w:rsidRPr="00F45270">
              <w:rPr>
                <w:szCs w:val="24"/>
              </w:rPr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131B0F" w:rsidRPr="00F45270" w:rsidRDefault="00131B0F" w:rsidP="003E01A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131B0F" w:rsidRPr="00F45270" w:rsidRDefault="00D345BD" w:rsidP="00B165D2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B165D2">
              <w:rPr>
                <w:szCs w:val="24"/>
              </w:rPr>
              <w:t>5</w:t>
            </w:r>
            <w:bookmarkStart w:id="0" w:name="_GoBack"/>
            <w:bookmarkEnd w:id="0"/>
            <w:r w:rsidR="00131B0F" w:rsidRPr="00F45270">
              <w:rPr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131B0F" w:rsidRPr="00F45270" w:rsidRDefault="00131B0F" w:rsidP="00131B0F">
            <w:pPr>
              <w:rPr>
                <w:szCs w:val="24"/>
              </w:rPr>
            </w:pPr>
          </w:p>
        </w:tc>
        <w:tc>
          <w:tcPr>
            <w:tcW w:w="3203" w:type="dxa"/>
            <w:tcBorders>
              <w:bottom w:val="single" w:sz="4" w:space="0" w:color="auto"/>
            </w:tcBorders>
            <w:vAlign w:val="bottom"/>
          </w:tcPr>
          <w:p w:rsidR="00131B0F" w:rsidRPr="00F45270" w:rsidRDefault="00131B0F" w:rsidP="00131B0F">
            <w:pPr>
              <w:rPr>
                <w:szCs w:val="24"/>
              </w:rPr>
            </w:pPr>
            <w:r w:rsidRPr="00F45270">
              <w:rPr>
                <w:szCs w:val="24"/>
              </w:rPr>
              <w:t>/</w:t>
            </w:r>
          </w:p>
        </w:tc>
      </w:tr>
      <w:tr w:rsidR="00131B0F" w:rsidRPr="00CC0639" w:rsidTr="00F45270">
        <w:tc>
          <w:tcPr>
            <w:tcW w:w="992" w:type="dxa"/>
          </w:tcPr>
          <w:p w:rsidR="00131B0F" w:rsidRPr="00CC0639" w:rsidRDefault="00131B0F" w:rsidP="00131B0F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31B0F" w:rsidRPr="00CC0639" w:rsidRDefault="00131B0F" w:rsidP="00131B0F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126" w:type="dxa"/>
          </w:tcPr>
          <w:p w:rsidR="00131B0F" w:rsidRPr="00CC0639" w:rsidRDefault="00131B0F" w:rsidP="00131B0F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31B0F" w:rsidRPr="00CC0639" w:rsidRDefault="00131B0F" w:rsidP="00131B0F">
            <w:pPr>
              <w:jc w:val="center"/>
              <w:rPr>
                <w:sz w:val="22"/>
                <w:szCs w:val="24"/>
              </w:rPr>
            </w:pPr>
            <w:r w:rsidRPr="00CC0639">
              <w:rPr>
                <w:sz w:val="16"/>
                <w:szCs w:val="24"/>
              </w:rPr>
              <w:t>Подпись</w:t>
            </w:r>
          </w:p>
        </w:tc>
        <w:tc>
          <w:tcPr>
            <w:tcW w:w="3203" w:type="dxa"/>
            <w:tcBorders>
              <w:top w:val="single" w:sz="4" w:space="0" w:color="auto"/>
            </w:tcBorders>
          </w:tcPr>
          <w:p w:rsidR="00131B0F" w:rsidRPr="00CC0639" w:rsidRDefault="00131B0F" w:rsidP="00131B0F">
            <w:pPr>
              <w:jc w:val="center"/>
              <w:rPr>
                <w:sz w:val="22"/>
                <w:szCs w:val="24"/>
              </w:rPr>
            </w:pPr>
            <w:r w:rsidRPr="00CC0639">
              <w:rPr>
                <w:sz w:val="16"/>
                <w:szCs w:val="24"/>
              </w:rPr>
              <w:t>Расшифровка подписи</w:t>
            </w:r>
          </w:p>
        </w:tc>
      </w:tr>
    </w:tbl>
    <w:p w:rsidR="00D23E71" w:rsidRPr="00CC0639" w:rsidRDefault="00D23E71" w:rsidP="00CC0639">
      <w:pPr>
        <w:spacing w:before="120" w:after="120"/>
        <w:ind w:firstLine="709"/>
        <w:jc w:val="both"/>
      </w:pPr>
    </w:p>
    <w:sectPr w:rsidR="00D23E71" w:rsidRPr="00CC0639" w:rsidSect="00C44A31">
      <w:headerReference w:type="default" r:id="rId9"/>
      <w:pgSz w:w="11906" w:h="16838"/>
      <w:pgMar w:top="720" w:right="720" w:bottom="720" w:left="72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CF7" w:rsidRDefault="00F01CF7" w:rsidP="00F3134E">
      <w:r>
        <w:separator/>
      </w:r>
    </w:p>
  </w:endnote>
  <w:endnote w:type="continuationSeparator" w:id="0">
    <w:p w:rsidR="00F01CF7" w:rsidRDefault="00F01CF7" w:rsidP="00F3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YouYuan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CF7" w:rsidRDefault="00F01CF7" w:rsidP="00F3134E">
      <w:r>
        <w:separator/>
      </w:r>
    </w:p>
  </w:footnote>
  <w:footnote w:type="continuationSeparator" w:id="0">
    <w:p w:rsidR="00F01CF7" w:rsidRDefault="00F01CF7" w:rsidP="00F31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34E" w:rsidRPr="00F3134E" w:rsidRDefault="00F3134E" w:rsidP="00F3134E">
    <w:pPr>
      <w:pStyle w:val="a5"/>
      <w:spacing w:line="240" w:lineRule="auto"/>
      <w:jc w:val="left"/>
      <w:rPr>
        <w:rFonts w:ascii="Arial" w:hAnsi="Arial" w:cs="Arial"/>
        <w:b w:val="0"/>
        <w:i/>
        <w:sz w:val="24"/>
      </w:rPr>
    </w:pPr>
    <w:r w:rsidRPr="00F3134E">
      <w:rPr>
        <w:rFonts w:ascii="Arial" w:hAnsi="Arial" w:cs="Arial"/>
        <w:b w:val="0"/>
        <w:i/>
        <w:sz w:val="24"/>
      </w:rPr>
      <w:t>продолжение</w:t>
    </w:r>
  </w:p>
  <w:p w:rsidR="00F3134E" w:rsidRPr="00E75941" w:rsidRDefault="00F3134E" w:rsidP="00F3134E">
    <w:pPr>
      <w:pStyle w:val="a5"/>
      <w:spacing w:line="240" w:lineRule="auto"/>
      <w:rPr>
        <w:rFonts w:ascii="Arial Black" w:hAnsi="Arial Black" w:cs="Arial"/>
        <w:sz w:val="28"/>
      </w:rPr>
    </w:pPr>
    <w:r w:rsidRPr="00E75941">
      <w:rPr>
        <w:rFonts w:ascii="Arial Black" w:hAnsi="Arial Black" w:cs="Arial"/>
        <w:sz w:val="24"/>
      </w:rPr>
      <w:t>Расписка</w:t>
    </w:r>
  </w:p>
  <w:p w:rsidR="00F3134E" w:rsidRPr="00F3134E" w:rsidRDefault="00F3134E" w:rsidP="00F3134E">
    <w:pPr>
      <w:pStyle w:val="a5"/>
      <w:spacing w:after="120" w:line="240" w:lineRule="auto"/>
      <w:rPr>
        <w:rFonts w:ascii="Arial" w:hAnsi="Arial" w:cs="Arial"/>
        <w:i/>
        <w:sz w:val="24"/>
        <w:vertAlign w:val="superscript"/>
      </w:rPr>
    </w:pPr>
    <w:r w:rsidRPr="00157D7C">
      <w:rPr>
        <w:rFonts w:ascii="Arial Black" w:hAnsi="Arial Black" w:cs="Arial"/>
        <w:i/>
        <w:sz w:val="24"/>
        <w:vertAlign w:val="superscript"/>
      </w:rPr>
      <w:t>(распечатать, ознакомить участников с «Инструкцией…» под подпись, сдать в комиссию по допуску участников)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84873"/>
    <w:multiLevelType w:val="hybridMultilevel"/>
    <w:tmpl w:val="BD9484AC"/>
    <w:lvl w:ilvl="0" w:tplc="27E03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033AE7"/>
    <w:multiLevelType w:val="hybridMultilevel"/>
    <w:tmpl w:val="B470D24A"/>
    <w:lvl w:ilvl="0" w:tplc="1BD2D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E8"/>
    <w:rsid w:val="00115E3E"/>
    <w:rsid w:val="00117EB6"/>
    <w:rsid w:val="00131B0F"/>
    <w:rsid w:val="00157D7C"/>
    <w:rsid w:val="00196771"/>
    <w:rsid w:val="001E44D6"/>
    <w:rsid w:val="003E01AC"/>
    <w:rsid w:val="004425AB"/>
    <w:rsid w:val="0048571E"/>
    <w:rsid w:val="005460FF"/>
    <w:rsid w:val="00553ECA"/>
    <w:rsid w:val="006278DB"/>
    <w:rsid w:val="006E5163"/>
    <w:rsid w:val="007B47DC"/>
    <w:rsid w:val="008B5ACB"/>
    <w:rsid w:val="009B3420"/>
    <w:rsid w:val="00A04B15"/>
    <w:rsid w:val="00AB65D9"/>
    <w:rsid w:val="00B165D2"/>
    <w:rsid w:val="00C44A31"/>
    <w:rsid w:val="00CC0639"/>
    <w:rsid w:val="00D23E71"/>
    <w:rsid w:val="00D345BD"/>
    <w:rsid w:val="00D66F53"/>
    <w:rsid w:val="00DB3271"/>
    <w:rsid w:val="00E75941"/>
    <w:rsid w:val="00EA6F2A"/>
    <w:rsid w:val="00EB1016"/>
    <w:rsid w:val="00F01CF7"/>
    <w:rsid w:val="00F3134E"/>
    <w:rsid w:val="00F45270"/>
    <w:rsid w:val="00F9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10319B"/>
  <w15:docId w15:val="{E3C50976-2966-47F0-86C9-18A489A0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8DB"/>
    <w:rPr>
      <w:rFonts w:eastAsia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4A31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before="100" w:line="276" w:lineRule="auto"/>
      <w:outlineLvl w:val="0"/>
    </w:pPr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78DB"/>
    <w:pPr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6278DB"/>
    <w:rPr>
      <w:rFonts w:eastAsia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6278DB"/>
    <w:pPr>
      <w:spacing w:line="360" w:lineRule="auto"/>
      <w:jc w:val="center"/>
    </w:pPr>
    <w:rPr>
      <w:b/>
      <w:bCs/>
      <w:sz w:val="32"/>
      <w:szCs w:val="24"/>
    </w:rPr>
  </w:style>
  <w:style w:type="character" w:customStyle="1" w:styleId="a6">
    <w:name w:val="Заголовок Знак"/>
    <w:basedOn w:val="a0"/>
    <w:link w:val="a5"/>
    <w:uiPriority w:val="10"/>
    <w:rsid w:val="006278DB"/>
    <w:rPr>
      <w:rFonts w:eastAsia="Times New Roman" w:cs="Times New Roman"/>
      <w:b/>
      <w:bCs/>
      <w:sz w:val="32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313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134E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313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134E"/>
    <w:rPr>
      <w:rFonts w:eastAsia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131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44A31"/>
    <w:rPr>
      <w:rFonts w:asciiTheme="minorHAnsi" w:eastAsiaTheme="minorEastAsia" w:hAnsiTheme="minorHAnsi"/>
      <w:caps/>
      <w:color w:val="FFFFFF" w:themeColor="background1"/>
      <w:spacing w:val="15"/>
      <w:sz w:val="22"/>
      <w:shd w:val="clear" w:color="auto" w:fill="052F61" w:themeFill="accent1"/>
      <w:lang w:val="en-US" w:eastAsia="ja-JP"/>
    </w:rPr>
  </w:style>
  <w:style w:type="paragraph" w:styleId="ac">
    <w:name w:val="Subtitle"/>
    <w:basedOn w:val="a"/>
    <w:next w:val="a"/>
    <w:link w:val="ad"/>
    <w:uiPriority w:val="11"/>
    <w:qFormat/>
    <w:rsid w:val="00C44A31"/>
    <w:pPr>
      <w:spacing w:after="500"/>
    </w:pPr>
    <w:rPr>
      <w:rFonts w:asciiTheme="minorHAnsi" w:eastAsiaTheme="minorEastAsia" w:hAnsiTheme="minorHAnsi" w:cstheme="minorBidi"/>
      <w:caps/>
      <w:color w:val="595959" w:themeColor="text1" w:themeTint="A6"/>
      <w:spacing w:val="10"/>
      <w:sz w:val="21"/>
      <w:szCs w:val="21"/>
      <w:lang w:val="en-US" w:eastAsia="ja-JP"/>
    </w:rPr>
  </w:style>
  <w:style w:type="character" w:customStyle="1" w:styleId="ad">
    <w:name w:val="Подзаголовок Знак"/>
    <w:basedOn w:val="a0"/>
    <w:link w:val="ac"/>
    <w:uiPriority w:val="11"/>
    <w:rsid w:val="00C44A31"/>
    <w:rPr>
      <w:rFonts w:asciiTheme="minorHAnsi" w:eastAsiaTheme="minorEastAsia" w:hAnsiTheme="minorHAnsi"/>
      <w:caps/>
      <w:color w:val="595959" w:themeColor="text1" w:themeTint="A6"/>
      <w:spacing w:val="10"/>
      <w:sz w:val="21"/>
      <w:szCs w:val="21"/>
      <w:lang w:val="en-US" w:eastAsia="ja-JP"/>
    </w:rPr>
  </w:style>
  <w:style w:type="table" w:styleId="2">
    <w:name w:val="Plain Table 2"/>
    <w:basedOn w:val="a1"/>
    <w:uiPriority w:val="42"/>
    <w:rsid w:val="00CC063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e">
    <w:name w:val="Grid Table Light"/>
    <w:basedOn w:val="a1"/>
    <w:uiPriority w:val="40"/>
    <w:rsid w:val="00CC063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Сектор">
  <a:themeElements>
    <a:clrScheme name="Сектор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Сектор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ектор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442CF-C234-4886-975D-252AC7AB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Суховольский Станислав Евгеньевич</dc:creator>
  <cp:keywords/>
  <dc:description/>
  <cp:lastModifiedBy>Станислав Суховольский</cp:lastModifiedBy>
  <cp:revision>26</cp:revision>
  <cp:lastPrinted>2018-10-03T16:31:00Z</cp:lastPrinted>
  <dcterms:created xsi:type="dcterms:W3CDTF">2013-10-14T07:17:00Z</dcterms:created>
  <dcterms:modified xsi:type="dcterms:W3CDTF">2025-10-14T09:33:00Z</dcterms:modified>
</cp:coreProperties>
</file>